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×××司法鉴定中心（所）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终止鉴定告知书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hAnsi="楷体" w:eastAsia="仿宋_GB2312"/>
          <w:u w:val="single"/>
        </w:rPr>
      </w:pPr>
      <w:r>
        <w:rPr>
          <w:rFonts w:hint="eastAsia" w:ascii="仿宋_GB2312" w:hAnsi="楷体" w:eastAsia="仿宋_GB2312"/>
          <w:sz w:val="28"/>
          <w:szCs w:val="28"/>
        </w:rPr>
        <w:t>（编号）</w:t>
      </w:r>
      <w:r>
        <w:rPr>
          <w:rFonts w:hint="eastAsia" w:ascii="仿宋_GB2312" w:hAnsi="楷体" w:eastAsia="仿宋_GB2312"/>
          <w:u w:val="single"/>
        </w:rPr>
        <w:t xml:space="preserve">               </w:t>
      </w:r>
    </w:p>
    <w:p>
      <w:pPr>
        <w:rPr>
          <w:rFonts w:ascii="仿宋_GB2312" w:hAnsi="仿宋" w:eastAsia="仿宋_GB2312"/>
          <w:sz w:val="28"/>
          <w:szCs w:val="30"/>
        </w:rPr>
      </w:pPr>
      <w:r>
        <w:rPr>
          <w:rFonts w:hint="eastAsia" w:ascii="仿宋_GB2312" w:hAnsi="仿宋" w:eastAsia="仿宋_GB2312"/>
          <w:sz w:val="28"/>
          <w:szCs w:val="30"/>
        </w:rPr>
        <w:t>×××（委托人）：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30"/>
        </w:rPr>
        <w:t>贵单位委托我中心（所）的</w:t>
      </w:r>
      <w:r>
        <w:rPr>
          <w:rFonts w:hint="eastAsia" w:ascii="仿宋_GB2312" w:hAnsi="仿宋" w:eastAsia="仿宋_GB2312"/>
          <w:sz w:val="28"/>
          <w:szCs w:val="30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30"/>
        </w:rPr>
        <w:t>鉴定一案，</w:t>
      </w:r>
      <w:r>
        <w:rPr>
          <w:rFonts w:hint="eastAsia" w:ascii="仿宋_GB2312" w:hAnsi="仿宋" w:eastAsia="仿宋_GB2312"/>
          <w:sz w:val="28"/>
          <w:szCs w:val="28"/>
        </w:rPr>
        <w:t>（编号：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）</w:t>
      </w:r>
      <w:r>
        <w:rPr>
          <w:rFonts w:hint="eastAsia" w:ascii="仿宋_GB2312" w:hAnsi="仿宋" w:eastAsia="仿宋_GB2312"/>
          <w:sz w:val="28"/>
          <w:szCs w:val="30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 xml:space="preserve"> 现因</w:t>
      </w:r>
      <w:r>
        <w:rPr>
          <w:rFonts w:hint="eastAsia" w:ascii="仿宋_GB2312" w:hAnsi="仿宋" w:eastAsia="仿宋_GB2312"/>
          <w:sz w:val="28"/>
          <w:szCs w:val="30"/>
        </w:rPr>
        <w:t>××××××××（</w:t>
      </w:r>
      <w:r>
        <w:rPr>
          <w:rFonts w:hint="eastAsia" w:ascii="仿宋_GB2312" w:hAnsi="仿宋" w:eastAsia="仿宋_GB2312"/>
          <w:sz w:val="28"/>
          <w:szCs w:val="28"/>
        </w:rPr>
        <w:t>原因）致使鉴定工作无法继续进行。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根据《司法鉴定程序通则》第二十九条第（</w:t>
      </w:r>
      <w:r>
        <w:rPr>
          <w:rFonts w:hint="eastAsia" w:ascii="仿宋_GB2312" w:hAnsi="仿宋" w:eastAsia="仿宋_GB2312"/>
          <w:sz w:val="28"/>
          <w:szCs w:val="30"/>
        </w:rPr>
        <w:t>×</w:t>
      </w:r>
      <w:r>
        <w:rPr>
          <w:rFonts w:hint="eastAsia" w:ascii="仿宋_GB2312" w:hAnsi="仿宋" w:eastAsia="仿宋_GB2312"/>
          <w:sz w:val="28"/>
          <w:szCs w:val="28"/>
        </w:rPr>
        <w:t>）款“……（引原文）”之规定，我鉴定</w:t>
      </w:r>
      <w:r>
        <w:rPr>
          <w:rFonts w:hint="eastAsia" w:ascii="仿宋_GB2312" w:hAnsi="仿宋" w:eastAsia="仿宋_GB2312"/>
          <w:sz w:val="28"/>
          <w:szCs w:val="30"/>
        </w:rPr>
        <w:t>中心（所）决定</w:t>
      </w:r>
      <w:r>
        <w:rPr>
          <w:rFonts w:hint="eastAsia" w:ascii="仿宋_GB2312" w:hAnsi="仿宋" w:eastAsia="仿宋_GB2312"/>
          <w:sz w:val="28"/>
          <w:szCs w:val="28"/>
        </w:rPr>
        <w:t>终止此次鉴定工作。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请于</w:t>
      </w:r>
      <w:r>
        <w:rPr>
          <w:rFonts w:hint="eastAsia" w:ascii="仿宋_GB2312" w:hAnsi="仿宋" w:eastAsia="仿宋_GB2312"/>
          <w:sz w:val="28"/>
          <w:szCs w:val="30"/>
        </w:rPr>
        <w:t>×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30"/>
        </w:rPr>
        <w:t>×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30"/>
        </w:rPr>
        <w:t>×</w:t>
      </w:r>
      <w:r>
        <w:rPr>
          <w:rFonts w:hint="eastAsia" w:ascii="仿宋_GB2312" w:hAnsi="仿宋" w:eastAsia="仿宋_GB2312"/>
          <w:sz w:val="28"/>
          <w:szCs w:val="28"/>
        </w:rPr>
        <w:t>日前到我鉴定中心（所）办理退费、退还鉴定材料等手续。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30"/>
        </w:rPr>
        <w:t>×××</w:t>
      </w:r>
      <w:r>
        <w:rPr>
          <w:rFonts w:hint="eastAsia" w:ascii="仿宋_GB2312" w:hAnsi="仿宋" w:eastAsia="仿宋_GB2312"/>
          <w:sz w:val="28"/>
          <w:szCs w:val="28"/>
        </w:rPr>
        <w:t>；联系电话：</w:t>
      </w:r>
      <w:r>
        <w:rPr>
          <w:rFonts w:hint="eastAsia" w:ascii="仿宋_GB2312" w:hAnsi="仿宋" w:eastAsia="仿宋_GB2312"/>
          <w:sz w:val="28"/>
          <w:szCs w:val="30"/>
        </w:rPr>
        <w:t>×××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特此告知。</w:t>
      </w:r>
    </w:p>
    <w:p>
      <w:pPr>
        <w:ind w:firstLine="700" w:firstLineChars="250"/>
        <w:rPr>
          <w:rFonts w:ascii="仿宋_GB2312" w:hAnsi="仿宋" w:eastAsia="仿宋_GB2312"/>
          <w:sz w:val="28"/>
          <w:szCs w:val="28"/>
        </w:rPr>
      </w:pPr>
    </w:p>
    <w:p>
      <w:pPr>
        <w:ind w:firstLine="3500" w:firstLineChars="1250"/>
        <w:jc w:val="right"/>
        <w:rPr>
          <w:rFonts w:ascii="仿宋_GB2312" w:hAnsi="仿宋" w:eastAsia="仿宋_GB2312"/>
          <w:sz w:val="28"/>
          <w:szCs w:val="30"/>
        </w:rPr>
      </w:pPr>
      <w:r>
        <w:rPr>
          <w:rFonts w:hint="eastAsia" w:ascii="仿宋_GB2312" w:hAnsi="仿宋" w:eastAsia="仿宋_GB2312"/>
          <w:sz w:val="28"/>
          <w:szCs w:val="30"/>
        </w:rPr>
        <w:t>××××司法鉴定中心（所）（公章）</w:t>
      </w:r>
    </w:p>
    <w:p>
      <w:pPr>
        <w:ind w:firstLine="4620" w:firstLineChars="1650"/>
        <w:jc w:val="center"/>
        <w:rPr>
          <w:rFonts w:ascii="仿宋_GB2312" w:hAnsi="仿宋" w:eastAsia="仿宋_GB2312"/>
          <w:sz w:val="28"/>
          <w:szCs w:val="30"/>
        </w:rPr>
      </w:pPr>
      <w:r>
        <w:rPr>
          <w:rFonts w:hint="eastAsia" w:ascii="仿宋_GB2312" w:hAnsi="仿宋" w:eastAsia="仿宋_GB2312"/>
          <w:sz w:val="28"/>
          <w:szCs w:val="30"/>
        </w:rPr>
        <w:t>×年×月×日</w:t>
      </w:r>
    </w:p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- 10 -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101D7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1123A3"/>
    <w:rsid w:val="001308F7"/>
    <w:rsid w:val="00157867"/>
    <w:rsid w:val="00161A66"/>
    <w:rsid w:val="001730D6"/>
    <w:rsid w:val="00176ABA"/>
    <w:rsid w:val="001D2E61"/>
    <w:rsid w:val="001D7B04"/>
    <w:rsid w:val="001E1FC9"/>
    <w:rsid w:val="001E3727"/>
    <w:rsid w:val="001E555F"/>
    <w:rsid w:val="001E64B6"/>
    <w:rsid w:val="001E6963"/>
    <w:rsid w:val="002232B1"/>
    <w:rsid w:val="002262E9"/>
    <w:rsid w:val="002519A1"/>
    <w:rsid w:val="00277B91"/>
    <w:rsid w:val="00287DA3"/>
    <w:rsid w:val="00290D32"/>
    <w:rsid w:val="002A10A7"/>
    <w:rsid w:val="002B7721"/>
    <w:rsid w:val="002C025D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6B06"/>
    <w:rsid w:val="003477C5"/>
    <w:rsid w:val="00362721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E5D00"/>
    <w:rsid w:val="003F527C"/>
    <w:rsid w:val="003F6EC1"/>
    <w:rsid w:val="003F795F"/>
    <w:rsid w:val="00402DE1"/>
    <w:rsid w:val="0041735A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A765A"/>
    <w:rsid w:val="004B7990"/>
    <w:rsid w:val="004D08CB"/>
    <w:rsid w:val="00500522"/>
    <w:rsid w:val="00502210"/>
    <w:rsid w:val="00510B55"/>
    <w:rsid w:val="00526C12"/>
    <w:rsid w:val="005272D1"/>
    <w:rsid w:val="00540C04"/>
    <w:rsid w:val="005448DD"/>
    <w:rsid w:val="005505F3"/>
    <w:rsid w:val="005507C7"/>
    <w:rsid w:val="00562BC4"/>
    <w:rsid w:val="00574409"/>
    <w:rsid w:val="00574AE0"/>
    <w:rsid w:val="00574DA9"/>
    <w:rsid w:val="00590A05"/>
    <w:rsid w:val="00593DB2"/>
    <w:rsid w:val="005B5F1A"/>
    <w:rsid w:val="005F25D6"/>
    <w:rsid w:val="005F72E4"/>
    <w:rsid w:val="0060161F"/>
    <w:rsid w:val="0060279C"/>
    <w:rsid w:val="00604330"/>
    <w:rsid w:val="00612D12"/>
    <w:rsid w:val="00631851"/>
    <w:rsid w:val="006405E2"/>
    <w:rsid w:val="0065545A"/>
    <w:rsid w:val="00665C7A"/>
    <w:rsid w:val="006848F5"/>
    <w:rsid w:val="006865D9"/>
    <w:rsid w:val="006866FA"/>
    <w:rsid w:val="006B0E10"/>
    <w:rsid w:val="006B34D3"/>
    <w:rsid w:val="006B4232"/>
    <w:rsid w:val="006C514F"/>
    <w:rsid w:val="006C7D80"/>
    <w:rsid w:val="006E62CC"/>
    <w:rsid w:val="00717266"/>
    <w:rsid w:val="00723BD5"/>
    <w:rsid w:val="007259CF"/>
    <w:rsid w:val="00730ACC"/>
    <w:rsid w:val="00731A50"/>
    <w:rsid w:val="00735841"/>
    <w:rsid w:val="00735B33"/>
    <w:rsid w:val="00741067"/>
    <w:rsid w:val="00747DFC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74F2"/>
    <w:rsid w:val="00803A7A"/>
    <w:rsid w:val="00826335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5BE7"/>
    <w:rsid w:val="008C31EC"/>
    <w:rsid w:val="008C4A57"/>
    <w:rsid w:val="008D4F61"/>
    <w:rsid w:val="008F27BA"/>
    <w:rsid w:val="008F43D9"/>
    <w:rsid w:val="0090408E"/>
    <w:rsid w:val="009050EA"/>
    <w:rsid w:val="00917678"/>
    <w:rsid w:val="00925AFE"/>
    <w:rsid w:val="00925E36"/>
    <w:rsid w:val="0093607B"/>
    <w:rsid w:val="009567A4"/>
    <w:rsid w:val="00957A2C"/>
    <w:rsid w:val="00965278"/>
    <w:rsid w:val="00965B34"/>
    <w:rsid w:val="009722BE"/>
    <w:rsid w:val="00980FA1"/>
    <w:rsid w:val="00994D60"/>
    <w:rsid w:val="0099687E"/>
    <w:rsid w:val="009B5F9C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D4217"/>
    <w:rsid w:val="00AF5B63"/>
    <w:rsid w:val="00B15D96"/>
    <w:rsid w:val="00B2180E"/>
    <w:rsid w:val="00B24411"/>
    <w:rsid w:val="00B31E84"/>
    <w:rsid w:val="00B33044"/>
    <w:rsid w:val="00B40B31"/>
    <w:rsid w:val="00B46E63"/>
    <w:rsid w:val="00B67D2C"/>
    <w:rsid w:val="00B9435F"/>
    <w:rsid w:val="00BC2466"/>
    <w:rsid w:val="00BC4671"/>
    <w:rsid w:val="00BC5F38"/>
    <w:rsid w:val="00BD7AE1"/>
    <w:rsid w:val="00BE0B46"/>
    <w:rsid w:val="00BF27CE"/>
    <w:rsid w:val="00BF4407"/>
    <w:rsid w:val="00C03EF5"/>
    <w:rsid w:val="00C1294D"/>
    <w:rsid w:val="00C2003D"/>
    <w:rsid w:val="00C20EBB"/>
    <w:rsid w:val="00C23820"/>
    <w:rsid w:val="00C23B2E"/>
    <w:rsid w:val="00C26F46"/>
    <w:rsid w:val="00C34229"/>
    <w:rsid w:val="00C42B92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04F0"/>
    <w:rsid w:val="00D01D1C"/>
    <w:rsid w:val="00D072B8"/>
    <w:rsid w:val="00D11792"/>
    <w:rsid w:val="00D15169"/>
    <w:rsid w:val="00D265BB"/>
    <w:rsid w:val="00D56773"/>
    <w:rsid w:val="00D83072"/>
    <w:rsid w:val="00D92776"/>
    <w:rsid w:val="00DA1F47"/>
    <w:rsid w:val="00DA207D"/>
    <w:rsid w:val="00DA5541"/>
    <w:rsid w:val="00DB1188"/>
    <w:rsid w:val="00DD1FB1"/>
    <w:rsid w:val="00DF52EA"/>
    <w:rsid w:val="00DF541C"/>
    <w:rsid w:val="00DF7C9F"/>
    <w:rsid w:val="00DF7D69"/>
    <w:rsid w:val="00E149FA"/>
    <w:rsid w:val="00E21E2B"/>
    <w:rsid w:val="00E40DDC"/>
    <w:rsid w:val="00E42FC7"/>
    <w:rsid w:val="00E44CB1"/>
    <w:rsid w:val="00E63052"/>
    <w:rsid w:val="00E73B49"/>
    <w:rsid w:val="00E83E9B"/>
    <w:rsid w:val="00E9322B"/>
    <w:rsid w:val="00EA2B29"/>
    <w:rsid w:val="00EA3723"/>
    <w:rsid w:val="00EB72DD"/>
    <w:rsid w:val="00EC63E9"/>
    <w:rsid w:val="00ED65AD"/>
    <w:rsid w:val="00EE6A97"/>
    <w:rsid w:val="00F06513"/>
    <w:rsid w:val="00F138B0"/>
    <w:rsid w:val="00F140AC"/>
    <w:rsid w:val="00F15116"/>
    <w:rsid w:val="00F2134E"/>
    <w:rsid w:val="00F22897"/>
    <w:rsid w:val="00F22A35"/>
    <w:rsid w:val="00F26107"/>
    <w:rsid w:val="00F3089E"/>
    <w:rsid w:val="00F62793"/>
    <w:rsid w:val="00F66FDA"/>
    <w:rsid w:val="00F7198F"/>
    <w:rsid w:val="00F90210"/>
    <w:rsid w:val="00F96CC9"/>
    <w:rsid w:val="00FA2E60"/>
    <w:rsid w:val="00FA45FB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28158C9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537D96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6A31C8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960634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324E1F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8F0C2A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99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91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110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Char"/>
    <w:basedOn w:val="2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Char"/>
    <w:basedOn w:val="49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Char"/>
    <w:basedOn w:val="24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字符"/>
    <w:basedOn w:val="24"/>
    <w:link w:val="1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字符"/>
    <w:basedOn w:val="24"/>
    <w:link w:val="11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字符1"/>
    <w:basedOn w:val="49"/>
    <w:link w:val="2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22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3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728</Words>
  <Characters>4154</Characters>
  <Lines>34</Lines>
  <Paragraphs>9</Paragraphs>
  <TotalTime>0</TotalTime>
  <ScaleCrop>false</ScaleCrop>
  <LinksUpToDate>false</LinksUpToDate>
  <CharactersWithSpaces>4873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2020-10-12T06:14:00Z</dcterms:created>
  <dc:creator>Administrator</dc:creator>
  <cp:lastModifiedBy>Administrator</cp:lastModifiedBy>
  <dcterms:modified xsi:type="dcterms:W3CDTF">2020-12-30T06:01:32Z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